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9B9" w:rsidRDefault="000F69B9">
      <w:bookmarkStart w:id="0" w:name="_GoBack"/>
    </w:p>
    <w:p w:rsidR="009B5D73" w:rsidRDefault="009B5D73"/>
    <w:bookmarkEnd w:id="0"/>
    <w:p w:rsidR="009B5D73" w:rsidRDefault="009B5D73" w:rsidP="009B5D73">
      <w:pPr>
        <w:pStyle w:val="Textbodyuser"/>
        <w:pageBreakBefore/>
        <w:widowControl w:val="0"/>
        <w:suppressAutoHyphens w:val="0"/>
        <w:spacing w:after="11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ANEXO I</w:t>
      </w:r>
    </w:p>
    <w:p w:rsidR="009B5D73" w:rsidRDefault="009B5D73" w:rsidP="009B5D73">
      <w:pPr>
        <w:pStyle w:val="Textbodyuser"/>
        <w:widowControl w:val="0"/>
        <w:suppressAutoHyphens w:val="0"/>
        <w:spacing w:after="113"/>
        <w:rPr>
          <w:rFonts w:ascii="Arial" w:hAnsi="Arial" w:cs="Arial"/>
        </w:rPr>
      </w:pPr>
      <w:r>
        <w:rPr>
          <w:rFonts w:ascii="Arial" w:hAnsi="Arial" w:cs="Arial"/>
        </w:rPr>
        <w:t>DECLARACIÓN RESPONSABLE</w:t>
      </w:r>
    </w:p>
    <w:p w:rsidR="009B5D73" w:rsidRDefault="009B5D73" w:rsidP="009B5D73">
      <w:pPr>
        <w:pStyle w:val="Textbodyuser"/>
        <w:widowControl w:val="0"/>
        <w:suppressAutoHyphens w:val="0"/>
        <w:spacing w:after="113"/>
        <w:jc w:val="both"/>
        <w:rPr>
          <w:rFonts w:ascii="Arial" w:hAnsi="Arial" w:cs="Arial"/>
        </w:rPr>
      </w:pPr>
    </w:p>
    <w:tbl>
      <w:tblPr>
        <w:tblW w:w="9279" w:type="dxa"/>
        <w:tblInd w:w="-1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5"/>
        <w:gridCol w:w="59"/>
        <w:gridCol w:w="4735"/>
      </w:tblGrid>
      <w:tr w:rsidR="009B5D73" w:rsidTr="00BE5B97"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B5D73" w:rsidRDefault="009B5D73" w:rsidP="00BE5B97">
            <w:pPr>
              <w:pStyle w:val="Standarduser"/>
              <w:widowControl w:val="0"/>
              <w:suppressAutoHyphens w:val="0"/>
            </w:pPr>
            <w:r>
              <w:rPr>
                <w:rFonts w:ascii="Arial" w:hAnsi="Arial" w:cs="Arial"/>
                <w:b/>
                <w:bCs/>
              </w:rPr>
              <w:t>TIPO DE CONTRATO:</w:t>
            </w:r>
            <w:r>
              <w:rPr>
                <w:rFonts w:ascii="Arial" w:hAnsi="Arial" w:cs="Arial"/>
              </w:rPr>
              <w:t xml:space="preserve"> OBRA</w:t>
            </w:r>
          </w:p>
        </w:tc>
        <w:tc>
          <w:tcPr>
            <w:tcW w:w="4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B5D73" w:rsidRDefault="009B5D73" w:rsidP="00BE5B97">
            <w:pPr>
              <w:pStyle w:val="Standarduser"/>
              <w:widowControl w:val="0"/>
              <w:suppressAutoHyphens w:val="0"/>
            </w:pPr>
            <w:r>
              <w:rPr>
                <w:rFonts w:ascii="Arial" w:hAnsi="Arial" w:cs="Arial"/>
                <w:b/>
                <w:bCs/>
              </w:rPr>
              <w:t>EXPEDIENTE: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MT" w:hAnsi="ArialMT" w:cs="Arial"/>
              </w:rPr>
              <w:t>2023088-DCE</w:t>
            </w:r>
          </w:p>
        </w:tc>
      </w:tr>
      <w:tr w:rsidR="009B5D73" w:rsidTr="00BE5B97">
        <w:tc>
          <w:tcPr>
            <w:tcW w:w="927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B5D73" w:rsidRDefault="009B5D73" w:rsidP="00BE5B97">
            <w:pPr>
              <w:pStyle w:val="Standarduser"/>
              <w:widowControl w:val="0"/>
              <w:suppressAutoHyphens w:val="0"/>
              <w:jc w:val="both"/>
            </w:pPr>
            <w:r>
              <w:rPr>
                <w:rFonts w:ascii="Arial" w:hAnsi="Arial" w:cs="Arial"/>
                <w:b/>
                <w:spacing w:val="-3"/>
              </w:rPr>
              <w:t>OBRA:</w:t>
            </w:r>
            <w:r>
              <w:rPr>
                <w:rFonts w:ascii="Arial" w:hAnsi="Arial" w:cs="Arial"/>
                <w:spacing w:val="-3"/>
              </w:rPr>
              <w:t xml:space="preserve"> Construcción, montaje y desmontaje del Pabellón Regional de Murcia en la Feria </w:t>
            </w:r>
            <w:proofErr w:type="spellStart"/>
            <w:r>
              <w:rPr>
                <w:rFonts w:ascii="Arial" w:hAnsi="Arial" w:cs="Arial"/>
                <w:spacing w:val="-3"/>
              </w:rPr>
              <w:t>Fruit</w:t>
            </w:r>
            <w:proofErr w:type="spellEnd"/>
            <w:r>
              <w:rPr>
                <w:rFonts w:ascii="Arial" w:hAnsi="Arial" w:cs="Arial"/>
                <w:spacing w:val="-3"/>
              </w:rPr>
              <w:t xml:space="preserve"> Logística de Berlín, que tendrá lugar del 7 al 9 de febrero de 2024. Pabellón dividido en espacio empresas (aproximadamente 15 stands individuales </w:t>
            </w:r>
            <w:proofErr w:type="spellStart"/>
            <w:r>
              <w:rPr>
                <w:rFonts w:ascii="Arial" w:hAnsi="Arial" w:cs="Arial"/>
                <w:spacing w:val="-3"/>
              </w:rPr>
              <w:t>semiabiertos</w:t>
            </w:r>
            <w:proofErr w:type="spellEnd"/>
            <w:r>
              <w:rPr>
                <w:rFonts w:ascii="Arial" w:hAnsi="Arial" w:cs="Arial"/>
                <w:spacing w:val="-3"/>
              </w:rPr>
              <w:t xml:space="preserve"> con su propio almacén) y una sala de reunión u oficina.</w:t>
            </w:r>
          </w:p>
        </w:tc>
      </w:tr>
      <w:tr w:rsidR="009B5D73" w:rsidTr="00BE5B97">
        <w:tc>
          <w:tcPr>
            <w:tcW w:w="927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B5D73" w:rsidRDefault="009B5D73" w:rsidP="00BE5B97">
            <w:pPr>
              <w:pStyle w:val="Standarduser"/>
              <w:widowControl w:val="0"/>
              <w:suppressAutoHyphens w:val="0"/>
              <w:spacing w:after="120"/>
              <w:jc w:val="both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LICITADOR</w:t>
            </w:r>
          </w:p>
          <w:p w:rsidR="009B5D73" w:rsidRDefault="009B5D73" w:rsidP="00BE5B97">
            <w:pPr>
              <w:pStyle w:val="Standarduser"/>
              <w:widowControl w:val="0"/>
              <w:suppressAutoHyphens w:val="0"/>
              <w:spacing w:after="6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Nombre y apellidos o denominación social:</w:t>
            </w:r>
          </w:p>
          <w:p w:rsidR="009B5D73" w:rsidRDefault="009B5D73" w:rsidP="00BE5B97">
            <w:pPr>
              <w:pStyle w:val="Standarduser"/>
              <w:widowControl w:val="0"/>
              <w:suppressAutoHyphens w:val="0"/>
              <w:spacing w:after="6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NIF:</w:t>
            </w:r>
          </w:p>
          <w:p w:rsidR="009B5D73" w:rsidRDefault="009B5D73" w:rsidP="00BE5B97">
            <w:pPr>
              <w:pStyle w:val="Standarduser"/>
              <w:widowControl w:val="0"/>
              <w:suppressAutoHyphens w:val="0"/>
              <w:spacing w:after="6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Representante (en su caso):</w:t>
            </w:r>
          </w:p>
        </w:tc>
      </w:tr>
      <w:tr w:rsidR="009B5D73" w:rsidTr="00BE5B97">
        <w:tc>
          <w:tcPr>
            <w:tcW w:w="927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B5D73" w:rsidRDefault="009B5D73" w:rsidP="00BE5B97">
            <w:pPr>
              <w:pStyle w:val="Standarduser"/>
              <w:widowControl w:val="0"/>
              <w:suppressAutoHyphens w:val="0"/>
              <w:spacing w:after="113"/>
              <w:jc w:val="both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DECLARA BAJO SU RESPONSABILIDAD</w:t>
            </w:r>
          </w:p>
          <w:p w:rsidR="009B5D73" w:rsidRDefault="009B5D73" w:rsidP="00BE5B97">
            <w:pPr>
              <w:pStyle w:val="Standarduser"/>
              <w:widowControl w:val="0"/>
              <w:suppressAutoHyphens w:val="0"/>
              <w:spacing w:before="113" w:after="113"/>
              <w:jc w:val="both"/>
            </w:pPr>
            <w:r>
              <w:rPr>
                <w:rFonts w:ascii="Arial" w:hAnsi="Arial" w:cs="Arial"/>
                <w:b/>
                <w:bCs/>
                <w:spacing w:val="-3"/>
              </w:rPr>
              <w:t>1.</w:t>
            </w:r>
            <w:r>
              <w:rPr>
                <w:rFonts w:ascii="Arial" w:hAnsi="Arial" w:cs="Arial"/>
                <w:spacing w:val="-3"/>
              </w:rPr>
              <w:t xml:space="preserve"> Que el firmante tiene plena capacidad y poder de representación suficiente para actuar en nombre del licitador que presenta la oferta.</w:t>
            </w:r>
          </w:p>
          <w:p w:rsidR="009B5D73" w:rsidRDefault="009B5D73" w:rsidP="00BE5B97">
            <w:pPr>
              <w:pStyle w:val="Standarduser"/>
              <w:widowControl w:val="0"/>
              <w:suppressAutoHyphens w:val="0"/>
              <w:spacing w:after="113"/>
              <w:jc w:val="both"/>
            </w:pPr>
            <w:r>
              <w:rPr>
                <w:rFonts w:ascii="Arial" w:hAnsi="Arial" w:cs="Arial"/>
                <w:b/>
                <w:bCs/>
                <w:spacing w:val="-3"/>
              </w:rPr>
              <w:t>2.</w:t>
            </w:r>
            <w:r>
              <w:rPr>
                <w:rFonts w:ascii="Arial" w:hAnsi="Arial" w:cs="Arial"/>
                <w:spacing w:val="-3"/>
              </w:rPr>
              <w:t xml:space="preserve"> Que el licitador dispone de todas las autorizaciones necesarias para el ejercicio de la actividad objeto del contrato.</w:t>
            </w:r>
          </w:p>
          <w:p w:rsidR="009B5D73" w:rsidRDefault="009B5D73" w:rsidP="00BE5B97">
            <w:pPr>
              <w:pStyle w:val="Standarduser"/>
              <w:widowControl w:val="0"/>
              <w:suppressAutoHyphens w:val="0"/>
              <w:spacing w:after="113"/>
              <w:jc w:val="both"/>
            </w:pPr>
            <w:r>
              <w:rPr>
                <w:rFonts w:ascii="Arial" w:hAnsi="Arial" w:cs="Arial"/>
                <w:b/>
                <w:bCs/>
                <w:spacing w:val="-3"/>
              </w:rPr>
              <w:t>3.</w:t>
            </w:r>
            <w:r>
              <w:rPr>
                <w:rFonts w:ascii="Arial" w:hAnsi="Arial" w:cs="Arial"/>
                <w:spacing w:val="-3"/>
              </w:rPr>
              <w:t xml:space="preserve"> Que no se encuentra incurso en ninguna de las prohibiciones de contratar establecidas en los artículos 71 y concordantes de la Ley 9/2017 de Contratos del Sector Público.</w:t>
            </w:r>
          </w:p>
          <w:p w:rsidR="009B5D73" w:rsidRDefault="009B5D73" w:rsidP="00BE5B97">
            <w:pPr>
              <w:pStyle w:val="Standarduser"/>
              <w:widowControl w:val="0"/>
              <w:suppressAutoHyphens w:val="0"/>
              <w:jc w:val="both"/>
            </w:pPr>
            <w:r>
              <w:rPr>
                <w:rFonts w:ascii="Arial" w:hAnsi="Arial" w:cs="Arial"/>
                <w:b/>
                <w:bCs/>
                <w:spacing w:val="-3"/>
              </w:rPr>
              <w:t>4.</w:t>
            </w:r>
            <w:r>
              <w:rPr>
                <w:rFonts w:ascii="Arial" w:hAnsi="Arial" w:cs="Arial"/>
                <w:spacing w:val="-3"/>
              </w:rPr>
              <w:t xml:space="preserve"> Que se encuentra al corriente en el cumplimiento de las obligaciones tributarias o de Seguridad Social impuestas por las disposiciones vigentes.</w:t>
            </w:r>
          </w:p>
        </w:tc>
      </w:tr>
      <w:tr w:rsidR="009B5D73" w:rsidTr="00BE5B97">
        <w:tc>
          <w:tcPr>
            <w:tcW w:w="454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B5D73" w:rsidRDefault="009B5D73" w:rsidP="00BE5B97">
            <w:pPr>
              <w:pStyle w:val="Standarduser"/>
              <w:widowControl w:val="0"/>
              <w:suppressAutoHyphens w:val="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El licitador declara formalmente que la información comunicada en la presente declaración es exacta y veraz y ha sido facilitada con pleno conocimiento de las consecuencias de una falsa declaración de carácter grave. Así mismo, declara formalmente que podrá aportar los certificados y otros tipos de pruebas documentales cuando se le soliciten, y autoriza a la Cámara Oficial de Comercio, Industria, Servicios y Navegación de Murcia a obtener la documentación justificativa de la información que se ha facilitado de la Tesorería General de la Seguridad Social, de la Agencia Estatal de la Administración Tributaria y de cualesquiera otras Administraciones tributarias.</w:t>
            </w:r>
          </w:p>
        </w:tc>
        <w:tc>
          <w:tcPr>
            <w:tcW w:w="4735" w:type="dxa"/>
            <w:tcBorders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B5D73" w:rsidRDefault="009B5D73" w:rsidP="00BE5B97">
            <w:pPr>
              <w:pStyle w:val="Standarduser"/>
              <w:widowControl w:val="0"/>
              <w:suppressAutoHyphens w:val="0"/>
              <w:snapToGrid w:val="0"/>
              <w:jc w:val="both"/>
              <w:rPr>
                <w:rFonts w:ascii="Arial" w:hAnsi="Arial" w:cs="Arial"/>
                <w:spacing w:val="-3"/>
              </w:rPr>
            </w:pPr>
          </w:p>
          <w:p w:rsidR="009B5D73" w:rsidRDefault="009B5D73" w:rsidP="00BE5B97">
            <w:pPr>
              <w:pStyle w:val="Standarduser"/>
              <w:widowControl w:val="0"/>
              <w:suppressAutoHyphens w:val="0"/>
              <w:jc w:val="both"/>
              <w:rPr>
                <w:rFonts w:ascii="Arial" w:hAnsi="Arial" w:cs="Arial"/>
                <w:spacing w:val="-3"/>
              </w:rPr>
            </w:pPr>
          </w:p>
          <w:p w:rsidR="009B5D73" w:rsidRDefault="009B5D73" w:rsidP="00BE5B97">
            <w:pPr>
              <w:pStyle w:val="Standarduser"/>
              <w:widowControl w:val="0"/>
              <w:suppressAutoHyphens w:val="0"/>
              <w:jc w:val="both"/>
              <w:rPr>
                <w:rFonts w:ascii="Arial" w:hAnsi="Arial" w:cs="Arial"/>
                <w:spacing w:val="-3"/>
              </w:rPr>
            </w:pPr>
          </w:p>
          <w:p w:rsidR="009B5D73" w:rsidRDefault="009B5D73" w:rsidP="00BE5B97">
            <w:pPr>
              <w:pStyle w:val="Standarduser"/>
              <w:widowControl w:val="0"/>
              <w:suppressAutoHyphens w:val="0"/>
              <w:jc w:val="both"/>
              <w:rPr>
                <w:rFonts w:ascii="Arial" w:hAnsi="Arial" w:cs="Arial"/>
                <w:spacing w:val="-3"/>
              </w:rPr>
            </w:pPr>
          </w:p>
          <w:p w:rsidR="009B5D73" w:rsidRDefault="009B5D73" w:rsidP="00BE5B97">
            <w:pPr>
              <w:pStyle w:val="Standarduser"/>
              <w:widowControl w:val="0"/>
              <w:suppressAutoHyphens w:val="0"/>
              <w:jc w:val="both"/>
              <w:rPr>
                <w:rFonts w:ascii="Arial" w:hAnsi="Arial" w:cs="Arial"/>
                <w:spacing w:val="-3"/>
              </w:rPr>
            </w:pPr>
          </w:p>
          <w:p w:rsidR="009B5D73" w:rsidRDefault="009B5D73" w:rsidP="00BE5B97">
            <w:pPr>
              <w:pStyle w:val="Standarduser"/>
              <w:widowControl w:val="0"/>
              <w:suppressAutoHyphens w:val="0"/>
              <w:jc w:val="both"/>
              <w:rPr>
                <w:rFonts w:ascii="Arial" w:hAnsi="Arial" w:cs="Arial"/>
                <w:spacing w:val="-3"/>
              </w:rPr>
            </w:pPr>
          </w:p>
          <w:p w:rsidR="009B5D73" w:rsidRDefault="009B5D73" w:rsidP="00BE5B97">
            <w:pPr>
              <w:pStyle w:val="Standarduser"/>
              <w:widowControl w:val="0"/>
              <w:suppressAutoHyphens w:val="0"/>
              <w:jc w:val="both"/>
              <w:rPr>
                <w:rFonts w:ascii="Arial" w:hAnsi="Arial" w:cs="Arial"/>
                <w:spacing w:val="-3"/>
              </w:rPr>
            </w:pPr>
          </w:p>
          <w:p w:rsidR="009B5D73" w:rsidRDefault="009B5D73" w:rsidP="00BE5B97">
            <w:pPr>
              <w:pStyle w:val="Standarduser"/>
              <w:widowControl w:val="0"/>
              <w:suppressAutoHyphens w:val="0"/>
              <w:jc w:val="both"/>
              <w:rPr>
                <w:rFonts w:ascii="Arial" w:hAnsi="Arial" w:cs="Arial"/>
                <w:spacing w:val="-3"/>
              </w:rPr>
            </w:pPr>
          </w:p>
          <w:p w:rsidR="009B5D73" w:rsidRDefault="009B5D73" w:rsidP="00BE5B97">
            <w:pPr>
              <w:pStyle w:val="Standarduser"/>
              <w:widowControl w:val="0"/>
              <w:suppressAutoHyphens w:val="0"/>
              <w:jc w:val="both"/>
              <w:rPr>
                <w:rFonts w:ascii="Arial" w:hAnsi="Arial" w:cs="Arial"/>
                <w:spacing w:val="-3"/>
              </w:rPr>
            </w:pPr>
          </w:p>
          <w:p w:rsidR="009B5D73" w:rsidRDefault="009B5D73" w:rsidP="00BE5B97">
            <w:pPr>
              <w:pStyle w:val="Standarduser"/>
              <w:widowControl w:val="0"/>
              <w:suppressAutoHyphens w:val="0"/>
              <w:jc w:val="both"/>
              <w:rPr>
                <w:rFonts w:ascii="Arial" w:hAnsi="Arial" w:cs="Arial"/>
                <w:spacing w:val="-3"/>
              </w:rPr>
            </w:pPr>
          </w:p>
          <w:p w:rsidR="009B5D73" w:rsidRDefault="009B5D73" w:rsidP="00BE5B97">
            <w:pPr>
              <w:pStyle w:val="Standarduser"/>
              <w:widowControl w:val="0"/>
              <w:suppressAutoHyphens w:val="0"/>
              <w:jc w:val="both"/>
              <w:rPr>
                <w:rFonts w:ascii="Arial" w:hAnsi="Arial" w:cs="Arial"/>
                <w:spacing w:val="-3"/>
              </w:rPr>
            </w:pPr>
          </w:p>
          <w:p w:rsidR="009B5D73" w:rsidRDefault="009B5D73" w:rsidP="00BE5B97">
            <w:pPr>
              <w:pStyle w:val="Standarduser"/>
              <w:widowControl w:val="0"/>
              <w:suppressAutoHyphens w:val="0"/>
              <w:jc w:val="both"/>
              <w:rPr>
                <w:rFonts w:ascii="Arial" w:hAnsi="Arial" w:cs="Arial"/>
                <w:spacing w:val="-3"/>
              </w:rPr>
            </w:pPr>
          </w:p>
          <w:p w:rsidR="009B5D73" w:rsidRDefault="009B5D73" w:rsidP="00BE5B97">
            <w:pPr>
              <w:pStyle w:val="Standarduser"/>
              <w:widowControl w:val="0"/>
              <w:suppressAutoHyphens w:val="0"/>
              <w:jc w:val="both"/>
              <w:rPr>
                <w:rFonts w:ascii="Arial" w:hAnsi="Arial" w:cs="Arial"/>
                <w:spacing w:val="-3"/>
              </w:rPr>
            </w:pPr>
          </w:p>
          <w:p w:rsidR="009B5D73" w:rsidRDefault="009B5D73" w:rsidP="00BE5B97">
            <w:pPr>
              <w:pStyle w:val="Standarduser"/>
              <w:widowControl w:val="0"/>
              <w:suppressAutoHyphens w:val="0"/>
              <w:jc w:val="right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Firma y sello del licitador</w:t>
            </w:r>
          </w:p>
        </w:tc>
      </w:tr>
    </w:tbl>
    <w:p w:rsidR="009B5D73" w:rsidRDefault="009B5D73" w:rsidP="009B5D73">
      <w:pPr>
        <w:pStyle w:val="Standarduser"/>
        <w:widowControl w:val="0"/>
        <w:suppressAutoHyphens w:val="0"/>
        <w:jc w:val="both"/>
        <w:rPr>
          <w:rFonts w:ascii="Arial" w:hAnsi="Arial" w:cs="Arial"/>
          <w:spacing w:val="-3"/>
        </w:rPr>
      </w:pPr>
    </w:p>
    <w:p w:rsidR="009B5D73" w:rsidRDefault="009B5D73"/>
    <w:sectPr w:rsidR="009B5D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73"/>
    <w:rsid w:val="000F69B9"/>
    <w:rsid w:val="009B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383B"/>
  <w15:chartTrackingRefBased/>
  <w15:docId w15:val="{33E22157-9C1A-42F0-9731-FF919127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D7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user">
    <w:name w:val="Standard (user)"/>
    <w:rsid w:val="009B5D7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user">
    <w:name w:val="Text body (user)"/>
    <w:basedOn w:val="Standarduser"/>
    <w:rsid w:val="009B5D73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g.contreras</dc:creator>
  <cp:keywords/>
  <dc:description/>
  <cp:lastModifiedBy>g.contreras</cp:lastModifiedBy>
  <cp:revision>1</cp:revision>
  <dcterms:created xsi:type="dcterms:W3CDTF">2023-12-28T13:33:00Z</dcterms:created>
  <dcterms:modified xsi:type="dcterms:W3CDTF">2023-12-28T13:34:00Z</dcterms:modified>
</cp:coreProperties>
</file>