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Pr="004051DD" w:rsidRDefault="0011196D" w:rsidP="0011196D">
      <w:pPr>
        <w:jc w:val="right"/>
        <w:rPr>
          <w:color w:val="CC0000"/>
          <w:sz w:val="32"/>
          <w:szCs w:val="32"/>
        </w:rPr>
      </w:pPr>
      <w:r w:rsidRPr="004051DD">
        <w:rPr>
          <w:color w:val="CC0000"/>
          <w:sz w:val="32"/>
          <w:szCs w:val="32"/>
        </w:rPr>
        <w:t xml:space="preserve">Anexo </w:t>
      </w:r>
      <w:r w:rsidR="00F212C5">
        <w:rPr>
          <w:color w:val="CC0000"/>
          <w:sz w:val="32"/>
          <w:szCs w:val="32"/>
        </w:rPr>
        <w:t>III</w:t>
      </w: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DC2F3B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2257A3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28FF507E" wp14:editId="65BFC76A">
            <wp:extent cx="3343275" cy="1066800"/>
            <wp:effectExtent l="0" t="0" r="9525" b="0"/>
            <wp:docPr id="4" name="Imagen 4" descr="C:\Users\s_maldonado\AppData\Local\Microsoft\Windows\INetCache\Content.Outlook\JE4VL7L4\competitividad tur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maldonado\AppData\Local\Microsoft\Windows\INetCache\Content.Outlook\JE4VL7L4\competitividad turíst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 xml:space="preserve">Programa </w:t>
      </w:r>
      <w:r w:rsidR="00BD08E2">
        <w:rPr>
          <w:rFonts w:cs="Arial"/>
          <w:color w:val="FFFFFF"/>
          <w:sz w:val="54"/>
          <w:szCs w:val="54"/>
        </w:rPr>
        <w:t>de Competitividad Turística</w:t>
      </w:r>
    </w:p>
    <w:p w:rsidR="00BD08E2" w:rsidRDefault="00BD08E2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</w:p>
    <w:p w:rsidR="0011196D" w:rsidRPr="0011196D" w:rsidRDefault="00AE364D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r w:rsidRPr="00AE364D">
        <w:rPr>
          <w:rFonts w:cs="Arial"/>
          <w:color w:val="FFFFFF"/>
          <w:sz w:val="36"/>
          <w:szCs w:val="36"/>
        </w:rPr>
        <w:t>Declaración responsable del cumplimiento de las condiciones de participación y de ayuda</w:t>
      </w:r>
      <w:r w:rsidR="00BB5F80">
        <w:rPr>
          <w:rFonts w:cs="Arial"/>
          <w:color w:val="FFFFFF"/>
          <w:sz w:val="36"/>
          <w:szCs w:val="36"/>
        </w:rPr>
        <w:t xml:space="preserve"> </w:t>
      </w:r>
      <w:r w:rsidR="00B018D0">
        <w:rPr>
          <w:rFonts w:cs="Arial"/>
          <w:color w:val="FFFFFF"/>
          <w:sz w:val="36"/>
          <w:szCs w:val="36"/>
        </w:rPr>
        <w:t xml:space="preserve"> </w:t>
      </w: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A3CE2" w:rsidRPr="0017576A" w:rsidRDefault="0054556B" w:rsidP="0017576A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br/>
      </w:r>
      <w:r w:rsidR="00AA3CE2"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 w:rsidR="00F958A2"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</w:t>
      </w:r>
      <w:r w:rsidR="0017576A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AA3CE2" w:rsidRDefault="00AA3CE2" w:rsidP="008147DD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54556B" w:rsidRPr="0054556B" w:rsidRDefault="00AA3CE2" w:rsidP="0054556B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:rsidR="00BB5F80" w:rsidRDefault="00BB5F80" w:rsidP="0017576A">
      <w:pPr>
        <w:pStyle w:val="Texto2"/>
        <w:pBdr>
          <w:bottom w:val="single" w:sz="4" w:space="1" w:color="auto"/>
        </w:pBdr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DECLARACIONES RESPONSABLES</w:t>
      </w:r>
    </w:p>
    <w:p w:rsidR="0028274B" w:rsidRPr="0028274B" w:rsidRDefault="00AA3CE2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 xml:space="preserve">DECLARACIÓN JURADA DEL </w:t>
      </w:r>
      <w:r w:rsidR="00BB5F80">
        <w:rPr>
          <w:rFonts w:asciiTheme="minorHAnsi" w:hAnsiTheme="minorHAnsi" w:cs="Arial"/>
          <w:b/>
          <w:bCs/>
          <w:color w:val="auto"/>
          <w:szCs w:val="22"/>
        </w:rPr>
        <w:t>CUMPLIMIENTO DE LAS CONDICIONES DE PARTICIPACIÓN</w:t>
      </w:r>
    </w:p>
    <w:p w:rsidR="00AA60E2" w:rsidRDefault="00AA3C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 xml:space="preserve">conocedor/a de las bases reguladoras de la convocatoria, que cumple con los requerimientos en las mismas señalados 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</w:t>
      </w:r>
      <w:r w:rsidR="00AA60E2" w:rsidRPr="0028274B">
        <w:rPr>
          <w:rFonts w:asciiTheme="minorHAnsi" w:hAnsiTheme="minorHAnsi" w:cs="Arial"/>
          <w:szCs w:val="22"/>
          <w:lang w:val="es-ES_tradnl" w:eastAsia="es-ES_tradnl"/>
        </w:rPr>
        <w:t>íntegramente su contenido</w:t>
      </w:r>
      <w:r w:rsidR="00AA60E2"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17576A" w:rsidRPr="006A19ED" w:rsidRDefault="00AA3CE2" w:rsidP="0017576A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A30399">
        <w:rPr>
          <w:rFonts w:ascii="Calibri" w:hAnsi="Calibri" w:cs="Arial"/>
          <w:szCs w:val="24"/>
          <w:lang w:val="es-ES_tradnl" w:eastAsia="es-ES_tradnl"/>
        </w:rPr>
        <w:t xml:space="preserve"> que soy un trabajador autónomo o </w:t>
      </w:r>
      <w:r>
        <w:rPr>
          <w:rFonts w:ascii="Calibri" w:hAnsi="Calibri" w:cs="Arial"/>
          <w:szCs w:val="24"/>
          <w:lang w:val="es-ES_tradnl" w:eastAsia="es-ES_tradnl"/>
        </w:rPr>
        <w:t>que la</w:t>
      </w:r>
      <w:r w:rsidR="00AA60E2">
        <w:rPr>
          <w:rFonts w:ascii="Calibri" w:hAnsi="Calibri" w:cs="Arial"/>
          <w:szCs w:val="24"/>
          <w:lang w:val="es-ES_tradnl" w:eastAsia="es-ES_tradnl"/>
        </w:rPr>
        <w:t xml:space="preserve"> empresa a la que </w:t>
      </w:r>
      <w:r>
        <w:rPr>
          <w:rFonts w:ascii="Calibri" w:hAnsi="Calibri" w:cs="Arial"/>
          <w:szCs w:val="24"/>
          <w:lang w:val="es-ES_tradnl" w:eastAsia="es-ES_tradnl"/>
        </w:rPr>
        <w:t xml:space="preserve">represento </w:t>
      </w:r>
      <w:r w:rsidR="006213BB">
        <w:rPr>
          <w:rFonts w:ascii="Calibri" w:hAnsi="Calibri" w:cs="Arial"/>
          <w:szCs w:val="24"/>
          <w:lang w:val="es-ES_tradnl" w:eastAsia="es-ES_tradnl"/>
        </w:rPr>
        <w:t xml:space="preserve">es una </w:t>
      </w:r>
      <w:r w:rsidR="006213BB" w:rsidRPr="006A19ED">
        <w:rPr>
          <w:rFonts w:ascii="Calibri" w:hAnsi="Calibri" w:cs="Arial"/>
          <w:b/>
          <w:i/>
          <w:szCs w:val="24"/>
          <w:lang w:val="es-ES_tradnl" w:eastAsia="es-ES_tradnl"/>
        </w:rPr>
        <w:t>P</w:t>
      </w:r>
      <w:r w:rsidR="005F16E4" w:rsidRPr="006A19ED">
        <w:rPr>
          <w:rFonts w:ascii="Calibri" w:hAnsi="Calibri" w:cs="Arial"/>
          <w:b/>
          <w:i/>
          <w:szCs w:val="24"/>
          <w:lang w:val="es-ES_tradnl" w:eastAsia="es-ES_tradnl"/>
        </w:rPr>
        <w:t>YME</w:t>
      </w:r>
      <w:r w:rsidR="005F16E4"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r w:rsidR="00C82325">
        <w:rPr>
          <w:rFonts w:ascii="Calibri" w:hAnsi="Calibri" w:cs="Arial"/>
          <w:szCs w:val="24"/>
          <w:lang w:val="es-ES_tradnl" w:eastAsia="es-ES_tradnl"/>
        </w:rPr>
        <w:t>(</w:t>
      </w:r>
      <w:hyperlink r:id="rId10" w:history="1">
        <w:r w:rsidR="005F16E4"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="005F16E4"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 w:rsidR="005F16E4"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:rsidR="006A19ED" w:rsidRPr="004E0615" w:rsidRDefault="006A19ED" w:rsidP="006A19ED">
      <w:pPr>
        <w:pStyle w:val="Texto2"/>
        <w:numPr>
          <w:ilvl w:val="0"/>
          <w:numId w:val="1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:rsidR="008147DD" w:rsidRDefault="0017576A" w:rsidP="008147DD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="00AA60E2" w:rsidRPr="006A19ED">
        <w:rPr>
          <w:rFonts w:ascii="Calibri" w:hAnsi="Calibri"/>
          <w:szCs w:val="22"/>
          <w:lang w:val="es-ES_tradnl"/>
        </w:rPr>
        <w:t xml:space="preserve">la </w:t>
      </w:r>
      <w:r w:rsidR="00AA60E2" w:rsidRPr="006A19ED">
        <w:rPr>
          <w:rFonts w:ascii="Calibri" w:hAnsi="Calibri"/>
          <w:b/>
          <w:i/>
          <w:szCs w:val="22"/>
          <w:lang w:val="es-ES_tradnl"/>
        </w:rPr>
        <w:t>norma de mínimis</w:t>
      </w:r>
      <w:r w:rsidR="00AA60E2" w:rsidRPr="006A19ED">
        <w:rPr>
          <w:rFonts w:ascii="Calibri" w:hAnsi="Calibri"/>
          <w:szCs w:val="22"/>
          <w:lang w:val="es-ES_tradnl"/>
        </w:rPr>
        <w:t>, según lo dispuesto en el Reglamento (UE) Nº 1407/2013, de la Comisión Europea, relativo a la aplicación de los artículos 107 y 108 del Tratado UE</w:t>
      </w:r>
      <w:r w:rsidR="0028274B" w:rsidRPr="006A19ED">
        <w:rPr>
          <w:rFonts w:asciiTheme="minorHAnsi" w:hAnsiTheme="minorHAnsi"/>
          <w:color w:val="auto"/>
          <w:szCs w:val="22"/>
        </w:rPr>
        <w:t xml:space="preserve"> </w:t>
      </w:r>
      <w:r w:rsidR="006A19ED" w:rsidRPr="006A19ED">
        <w:rPr>
          <w:rFonts w:asciiTheme="minorHAnsi" w:hAnsiTheme="minorHAnsi"/>
          <w:color w:val="auto"/>
          <w:szCs w:val="22"/>
        </w:rPr>
        <w:t>(la ayuda total de mínimis concedida a una única empresa no será superior a 200.000 euros o 100.000 euros en el caso de las empresas que operen en el sector transporte por carretera, durante cualquier período de tres ejercicios fisc</w:t>
      </w:r>
      <w:r w:rsidR="006A19ED">
        <w:rPr>
          <w:rFonts w:asciiTheme="minorHAnsi" w:hAnsiTheme="minorHAnsi"/>
          <w:color w:val="auto"/>
          <w:szCs w:val="22"/>
        </w:rPr>
        <w:t>ales</w:t>
      </w:r>
      <w:r w:rsidR="008147DD">
        <w:rPr>
          <w:rFonts w:asciiTheme="minorHAnsi" w:hAnsiTheme="minorHAnsi"/>
          <w:color w:val="auto"/>
          <w:szCs w:val="22"/>
        </w:rPr>
        <w:t>, en concreto, declaro que:</w:t>
      </w:r>
    </w:p>
    <w:p w:rsidR="008147DD" w:rsidRPr="008147DD" w:rsidRDefault="008147DD" w:rsidP="008147DD">
      <w:pPr>
        <w:rPr>
          <w:rFonts w:cs="Arial"/>
        </w:rPr>
      </w:pP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8167AF">
        <w:rPr>
          <w:rFonts w:asciiTheme="minorHAnsi" w:hAnsiTheme="minorHAnsi" w:cstheme="minorHAnsi"/>
        </w:rPr>
      </w:r>
      <w:r w:rsidR="008167AF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>ayudas de m</w:t>
      </w:r>
      <w:r w:rsidR="006B0DAA"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:rsidR="008147DD" w:rsidRPr="006B0DAA" w:rsidRDefault="008147DD" w:rsidP="008147DD">
      <w:pPr>
        <w:pStyle w:val="Prrafodelista"/>
        <w:autoSpaceDE w:val="0"/>
        <w:autoSpaceDN w:val="0"/>
        <w:spacing w:line="276" w:lineRule="auto"/>
        <w:ind w:left="1068" w:firstLine="348"/>
        <w:rPr>
          <w:rFonts w:asciiTheme="minorHAnsi" w:hAnsiTheme="minorHAnsi" w:cstheme="minorHAnsi"/>
          <w:sz w:val="22"/>
          <w:szCs w:val="22"/>
        </w:rPr>
      </w:pPr>
    </w:p>
    <w:p w:rsidR="0054556B" w:rsidRPr="006B0DAA" w:rsidRDefault="008147DD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8167AF">
        <w:rPr>
          <w:rFonts w:asciiTheme="minorHAnsi" w:hAnsiTheme="minorHAnsi" w:cstheme="minorHAnsi"/>
          <w:sz w:val="22"/>
          <w:szCs w:val="22"/>
        </w:rPr>
      </w:r>
      <w:r w:rsidR="008167AF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m</w:t>
      </w:r>
      <w:r w:rsidR="006B0DAA"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p w:rsidR="0054556B" w:rsidRPr="0054556B" w:rsidRDefault="0054556B" w:rsidP="0054556B">
      <w:pPr>
        <w:pStyle w:val="Prrafodelista"/>
        <w:autoSpaceDE w:val="0"/>
        <w:autoSpaceDN w:val="0"/>
        <w:spacing w:line="276" w:lineRule="auto"/>
        <w:ind w:firstLine="696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54556B" w:rsidRPr="003B3C39" w:rsidTr="0054556B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8147DD" w:rsidRDefault="0054556B" w:rsidP="005455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  <w:tr w:rsidR="0054556B" w:rsidRPr="003B3C39" w:rsidTr="0054556B">
        <w:tc>
          <w:tcPr>
            <w:tcW w:w="1978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131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848" w:type="dxa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:rsidR="0054556B" w:rsidRPr="003B3C39" w:rsidRDefault="0054556B" w:rsidP="0054556B">
            <w:pPr>
              <w:rPr>
                <w:rFonts w:cs="Arial"/>
              </w:rPr>
            </w:pPr>
          </w:p>
        </w:tc>
      </w:tr>
    </w:tbl>
    <w:p w:rsidR="0054556B" w:rsidRDefault="0054556B" w:rsidP="0054556B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F958A2" w:rsidRDefault="00F958A2" w:rsidP="006A19ED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</w:p>
    <w:p w:rsidR="00821230" w:rsidRPr="00821230" w:rsidRDefault="00821230" w:rsidP="00821230">
      <w:pPr>
        <w:pStyle w:val="Texto2"/>
        <w:shd w:val="clear" w:color="auto" w:fill="D9D9D9" w:themeFill="background1" w:themeFillShade="D9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</w:t>
      </w:r>
      <w:r w:rsidR="008147DD">
        <w:rPr>
          <w:rFonts w:asciiTheme="minorHAnsi" w:hAnsiTheme="minorHAnsi" w:cs="Arial"/>
          <w:b/>
          <w:bCs/>
          <w:color w:val="auto"/>
          <w:szCs w:val="22"/>
        </w:rPr>
        <w:t xml:space="preserve"> </w:t>
      </w:r>
      <w:r w:rsidR="006A19ED">
        <w:rPr>
          <w:rFonts w:asciiTheme="minorHAnsi" w:hAnsiTheme="minorHAnsi" w:cs="Arial"/>
          <w:b/>
          <w:bCs/>
          <w:color w:val="auto"/>
          <w:szCs w:val="22"/>
        </w:rPr>
        <w:t>DE AYUDAS</w:t>
      </w:r>
      <w:r>
        <w:rPr>
          <w:rFonts w:asciiTheme="minorHAnsi" w:hAnsiTheme="minorHAnsi" w:cs="Arial"/>
          <w:b/>
          <w:bCs/>
          <w:color w:val="auto"/>
          <w:szCs w:val="22"/>
        </w:rPr>
        <w:t xml:space="preserve"> RECIBIDAS PARA LA OPERACIÓN DE REFERENCIA</w:t>
      </w:r>
    </w:p>
    <w:p w:rsidR="00821230" w:rsidRPr="00821230" w:rsidRDefault="00821230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BD08E2">
        <w:rPr>
          <w:rFonts w:asciiTheme="minorHAnsi" w:hAnsiTheme="minorHAnsi"/>
          <w:color w:val="auto"/>
          <w:szCs w:val="22"/>
        </w:rPr>
        <w:t xml:space="preserve">de Competitividad Turística. 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:rsidR="00821230" w:rsidRDefault="00821230" w:rsidP="00821230">
      <w:pPr>
        <w:rPr>
          <w:rFonts w:ascii="Calibri" w:hAnsi="Calibri" w:cs="Arial"/>
          <w:sz w:val="22"/>
          <w:szCs w:val="22"/>
        </w:rPr>
      </w:pPr>
    </w:p>
    <w:p w:rsidR="00821230" w:rsidRDefault="00821230" w:rsidP="006B0DAA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8167AF">
        <w:rPr>
          <w:sz w:val="16"/>
          <w:szCs w:val="16"/>
        </w:rPr>
      </w:r>
      <w:r w:rsidR="008167A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="000C3509"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:rsidR="00821230" w:rsidRPr="00E04538" w:rsidRDefault="00821230" w:rsidP="00821230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8167AF">
        <w:rPr>
          <w:sz w:val="16"/>
          <w:szCs w:val="16"/>
        </w:rPr>
      </w:r>
      <w:r w:rsidR="008167AF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 w:rsidR="006B0DAA"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:rsidR="00821230" w:rsidRPr="00E04538" w:rsidRDefault="00821230" w:rsidP="00821230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821230" w:rsidRPr="00E04538" w:rsidTr="006B0DAA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6B0DAA" w:rsidRDefault="00821230" w:rsidP="00785E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  <w:tr w:rsidR="00821230" w:rsidRPr="00E04538" w:rsidTr="006B0DAA">
        <w:tc>
          <w:tcPr>
            <w:tcW w:w="2209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821230" w:rsidRPr="00E04538" w:rsidRDefault="00821230" w:rsidP="00785E75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821230" w:rsidRPr="00821230" w:rsidRDefault="000C3509" w:rsidP="0054556B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="00DC5315">
        <w:rPr>
          <w:rFonts w:asciiTheme="minorHAnsi" w:hAnsiTheme="minorHAnsi"/>
          <w:color w:val="auto"/>
          <w:szCs w:val="22"/>
        </w:rPr>
        <w:t>gastos que sean financiado</w:t>
      </w:r>
      <w:r w:rsidRPr="000C3509">
        <w:rPr>
          <w:rFonts w:asciiTheme="minorHAnsi" w:hAnsiTheme="minorHAnsi"/>
          <w:color w:val="auto"/>
          <w:szCs w:val="22"/>
        </w:rPr>
        <w:t>s por FEDER en el ma</w:t>
      </w:r>
      <w:r w:rsidR="006B0DAA">
        <w:rPr>
          <w:rFonts w:asciiTheme="minorHAnsi" w:hAnsiTheme="minorHAnsi"/>
          <w:color w:val="auto"/>
          <w:szCs w:val="22"/>
        </w:rPr>
        <w:t xml:space="preserve">rco del Programa de </w:t>
      </w:r>
      <w:r w:rsidR="00BD08E2">
        <w:rPr>
          <w:rFonts w:asciiTheme="minorHAnsi" w:hAnsiTheme="minorHAnsi"/>
          <w:color w:val="auto"/>
          <w:szCs w:val="22"/>
        </w:rPr>
        <w:t xml:space="preserve">Competitividad </w:t>
      </w:r>
      <w:r w:rsidRPr="000C3509">
        <w:rPr>
          <w:rFonts w:asciiTheme="minorHAnsi" w:hAnsiTheme="minorHAnsi"/>
          <w:color w:val="auto"/>
          <w:szCs w:val="22"/>
        </w:rPr>
        <w:t>NO ha</w:t>
      </w:r>
      <w:r w:rsidR="00DC5315">
        <w:rPr>
          <w:rFonts w:asciiTheme="minorHAnsi" w:hAnsiTheme="minorHAnsi"/>
          <w:color w:val="auto"/>
          <w:szCs w:val="22"/>
        </w:rPr>
        <w:t>n</w:t>
      </w:r>
      <w:r w:rsidRPr="000C3509">
        <w:rPr>
          <w:rFonts w:asciiTheme="minorHAnsi" w:hAnsiTheme="minorHAnsi"/>
          <w:color w:val="auto"/>
          <w:szCs w:val="22"/>
        </w:rPr>
        <w:t xml:space="preserve"> generado ingresos para dicha empresa</w:t>
      </w:r>
      <w:r w:rsidR="00DC5315">
        <w:rPr>
          <w:rFonts w:asciiTheme="minorHAnsi" w:hAnsiTheme="minorHAnsi"/>
          <w:color w:val="auto"/>
          <w:szCs w:val="22"/>
        </w:rPr>
        <w:t>.</w:t>
      </w:r>
    </w:p>
    <w:p w:rsidR="006B0DAA" w:rsidRDefault="006B0DAA" w:rsidP="006B0DAA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:rsidR="008147DD" w:rsidRPr="005C08DA" w:rsidRDefault="008147DD" w:rsidP="008147DD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:rsid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="00AA60E2"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="00AA60E2"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30724F" w:rsidRPr="008147DD" w:rsidRDefault="008147DD" w:rsidP="006B0DA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="0030724F"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el formulario de identificación de </w:t>
      </w:r>
      <w:bookmarkStart w:id="0" w:name="_GoBack"/>
      <w:bookmarkEnd w:id="0"/>
      <w:r w:rsidR="0030724F" w:rsidRPr="008147DD">
        <w:rPr>
          <w:rFonts w:ascii="Calibri" w:hAnsi="Calibri" w:cs="Arial"/>
          <w:szCs w:val="24"/>
          <w:lang w:val="es-ES_tradnl" w:eastAsia="es-ES_tradnl"/>
        </w:rPr>
        <w:t>empresa son veraces y responden a la realidad de la empresa.</w:t>
      </w:r>
    </w:p>
    <w:p w:rsidR="0030724F" w:rsidRPr="004E5983" w:rsidRDefault="0030724F" w:rsidP="0030724F">
      <w:pPr>
        <w:pStyle w:val="Prrafodelista"/>
        <w:spacing w:before="160" w:after="160" w:line="240" w:lineRule="auto"/>
        <w:ind w:left="360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</w:p>
    <w:p w:rsidR="0030724F" w:rsidRPr="0028274B" w:rsidRDefault="0030724F" w:rsidP="0030724F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:rsidR="0030724F" w:rsidRDefault="0030724F" w:rsidP="0030724F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30724F" w:rsidRPr="0028274B" w:rsidRDefault="0030724F" w:rsidP="0030724F">
      <w:pPr>
        <w:pStyle w:val="Texto2"/>
        <w:ind w:left="0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D/Dña………………………………….</w:t>
      </w:r>
    </w:p>
    <w:p w:rsidR="005C08DA" w:rsidRDefault="005C08DA" w:rsidP="005C08DA">
      <w:pPr>
        <w:pStyle w:val="Texto2"/>
        <w:ind w:left="360"/>
        <w:rPr>
          <w:rFonts w:asciiTheme="minorHAnsi" w:hAnsiTheme="minorHAnsi"/>
          <w:color w:val="auto"/>
          <w:szCs w:val="22"/>
          <w:lang w:val="es-ES_tradnl"/>
        </w:rPr>
      </w:pP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sectPr w:rsidR="0028274B" w:rsidRPr="0028274B" w:rsidSect="0054556B">
      <w:footerReference w:type="default" r:id="rId11"/>
      <w:pgSz w:w="11906" w:h="16838"/>
      <w:pgMar w:top="1418" w:right="170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AF" w:rsidRDefault="008167AF" w:rsidP="0028274B">
      <w:pPr>
        <w:spacing w:line="240" w:lineRule="auto"/>
      </w:pPr>
      <w:r>
        <w:separator/>
      </w:r>
    </w:p>
  </w:endnote>
  <w:endnote w:type="continuationSeparator" w:id="0">
    <w:p w:rsidR="008167AF" w:rsidRDefault="008167AF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212C5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212C5">
      <w:rPr>
        <w:rStyle w:val="Nmerodepgina"/>
        <w:noProof/>
        <w:sz w:val="18"/>
        <w:szCs w:val="18"/>
      </w:rPr>
      <w:t>3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AF" w:rsidRDefault="008167AF" w:rsidP="0028274B">
      <w:pPr>
        <w:spacing w:line="240" w:lineRule="auto"/>
      </w:pPr>
      <w:r>
        <w:separator/>
      </w:r>
    </w:p>
  </w:footnote>
  <w:footnote w:type="continuationSeparator" w:id="0">
    <w:p w:rsidR="008167AF" w:rsidRDefault="008167AF" w:rsidP="0028274B">
      <w:pPr>
        <w:spacing w:line="240" w:lineRule="auto"/>
      </w:pPr>
      <w:r>
        <w:continuationSeparator/>
      </w:r>
    </w:p>
  </w:footnote>
  <w:footnote w:id="1">
    <w:p w:rsidR="008147DD" w:rsidRDefault="008147DD" w:rsidP="008147D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4B" w:rsidRPr="00127026" w:rsidRDefault="00F212C5" w:rsidP="00127026">
    <w:pPr>
      <w:pStyle w:val="Encabezado"/>
      <w:rPr>
        <w:b/>
        <w:color w:val="FF0000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4015740</wp:posOffset>
          </wp:positionH>
          <wp:positionV relativeFrom="paragraph">
            <wp:posOffset>-104775</wp:posOffset>
          </wp:positionV>
          <wp:extent cx="1749600" cy="489600"/>
          <wp:effectExtent l="0" t="0" r="3175" b="5715"/>
          <wp:wrapThrough wrapText="bothSides">
            <wp:wrapPolygon edited="0">
              <wp:start x="0" y="0"/>
              <wp:lineTo x="0" y="21012"/>
              <wp:lineTo x="21404" y="21012"/>
              <wp:lineTo x="21404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Nue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91084B" wp14:editId="75F7FFC2">
          <wp:simplePos x="0" y="0"/>
          <wp:positionH relativeFrom="margin">
            <wp:align>center</wp:align>
          </wp:positionH>
          <wp:positionV relativeFrom="paragraph">
            <wp:posOffset>-114935</wp:posOffset>
          </wp:positionV>
          <wp:extent cx="1420495" cy="44323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36C3">
      <w:rPr>
        <w:rFonts w:ascii="Helv" w:hAnsi="Helv"/>
        <w:b/>
        <w:noProof/>
        <w:color w:val="000000"/>
        <w:sz w:val="2"/>
        <w:szCs w:val="2"/>
      </w:rPr>
      <w:drawing>
        <wp:anchor distT="0" distB="0" distL="114300" distR="114300" simplePos="0" relativeHeight="251663360" behindDoc="0" locked="0" layoutInCell="1" allowOverlap="1" wp14:anchorId="461B9F80" wp14:editId="2CC2CC3D">
          <wp:simplePos x="0" y="0"/>
          <wp:positionH relativeFrom="column">
            <wp:posOffset>-89535</wp:posOffset>
          </wp:positionH>
          <wp:positionV relativeFrom="paragraph">
            <wp:posOffset>-226060</wp:posOffset>
          </wp:positionV>
          <wp:extent cx="752475" cy="633730"/>
          <wp:effectExtent l="0" t="0" r="9525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61F"/>
    <w:multiLevelType w:val="hybridMultilevel"/>
    <w:tmpl w:val="C6F06656"/>
    <w:lvl w:ilvl="0" w:tplc="1A62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EEA"/>
    <w:multiLevelType w:val="hybridMultilevel"/>
    <w:tmpl w:val="9CC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201BDE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10049"/>
    <w:rsid w:val="00046F62"/>
    <w:rsid w:val="00083B47"/>
    <w:rsid w:val="000A5A60"/>
    <w:rsid w:val="000C3509"/>
    <w:rsid w:val="000F029D"/>
    <w:rsid w:val="0011196D"/>
    <w:rsid w:val="00127026"/>
    <w:rsid w:val="0017576A"/>
    <w:rsid w:val="001A6A3C"/>
    <w:rsid w:val="001D1F95"/>
    <w:rsid w:val="001F1C0B"/>
    <w:rsid w:val="00262168"/>
    <w:rsid w:val="0028274B"/>
    <w:rsid w:val="0030724F"/>
    <w:rsid w:val="00322F69"/>
    <w:rsid w:val="0041313E"/>
    <w:rsid w:val="00423739"/>
    <w:rsid w:val="00450F2C"/>
    <w:rsid w:val="004A37B0"/>
    <w:rsid w:val="004E0615"/>
    <w:rsid w:val="005136C3"/>
    <w:rsid w:val="0053291C"/>
    <w:rsid w:val="00540FCC"/>
    <w:rsid w:val="0054556B"/>
    <w:rsid w:val="005C08DA"/>
    <w:rsid w:val="005F16E4"/>
    <w:rsid w:val="006213BB"/>
    <w:rsid w:val="006A19ED"/>
    <w:rsid w:val="006A780B"/>
    <w:rsid w:val="006B0DAA"/>
    <w:rsid w:val="007132FA"/>
    <w:rsid w:val="007840B1"/>
    <w:rsid w:val="007E26FC"/>
    <w:rsid w:val="008147DD"/>
    <w:rsid w:val="008167AF"/>
    <w:rsid w:val="00821230"/>
    <w:rsid w:val="00841E5C"/>
    <w:rsid w:val="008C04CE"/>
    <w:rsid w:val="00A126CB"/>
    <w:rsid w:val="00A20B88"/>
    <w:rsid w:val="00A30399"/>
    <w:rsid w:val="00A31F2F"/>
    <w:rsid w:val="00AA3CE2"/>
    <w:rsid w:val="00AA60E2"/>
    <w:rsid w:val="00AD5082"/>
    <w:rsid w:val="00AD5643"/>
    <w:rsid w:val="00AD5A80"/>
    <w:rsid w:val="00AE1FE8"/>
    <w:rsid w:val="00AE364D"/>
    <w:rsid w:val="00B018D0"/>
    <w:rsid w:val="00B54F0A"/>
    <w:rsid w:val="00B74157"/>
    <w:rsid w:val="00B77F6C"/>
    <w:rsid w:val="00BA34B3"/>
    <w:rsid w:val="00BB409D"/>
    <w:rsid w:val="00BB5F80"/>
    <w:rsid w:val="00BD08E2"/>
    <w:rsid w:val="00C17811"/>
    <w:rsid w:val="00C82325"/>
    <w:rsid w:val="00CF115D"/>
    <w:rsid w:val="00D007A0"/>
    <w:rsid w:val="00D605D9"/>
    <w:rsid w:val="00DC2F3B"/>
    <w:rsid w:val="00DC5315"/>
    <w:rsid w:val="00DE0CA8"/>
    <w:rsid w:val="00E04E25"/>
    <w:rsid w:val="00E05276"/>
    <w:rsid w:val="00E5441E"/>
    <w:rsid w:val="00E718A3"/>
    <w:rsid w:val="00F0233D"/>
    <w:rsid w:val="00F212C5"/>
    <w:rsid w:val="00F652C3"/>
    <w:rsid w:val="00F71E10"/>
    <w:rsid w:val="00F958A2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51BB0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72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4E0615"/>
    <w:pPr>
      <w:widowControl/>
      <w:adjustRightInd/>
      <w:spacing w:line="240" w:lineRule="auto"/>
      <w:jc w:val="left"/>
      <w:textAlignment w:val="auto"/>
    </w:pPr>
    <w:rPr>
      <w:rFonts w:ascii="Times" w:eastAsia="Times" w:hAnsi="Times"/>
      <w:bCs w:val="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4E0615"/>
    <w:rPr>
      <w:rFonts w:ascii="Times" w:eastAsia="Times" w:hAnsi="Times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08DA"/>
    <w:pPr>
      <w:spacing w:line="240" w:lineRule="auto"/>
    </w:pPr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08DA"/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F16E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5F16E4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es-ES"/>
    </w:rPr>
  </w:style>
  <w:style w:type="paragraph" w:customStyle="1" w:styleId="CM1">
    <w:name w:val="CM1"/>
    <w:basedOn w:val="Normal"/>
    <w:next w:val="Normal"/>
    <w:uiPriority w:val="99"/>
    <w:rsid w:val="008147D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823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boe.es/doue/2014/187/L00001-00078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Valentin Izquierdo Sánchez</cp:lastModifiedBy>
  <cp:revision>2</cp:revision>
  <dcterms:created xsi:type="dcterms:W3CDTF">2018-12-17T17:39:00Z</dcterms:created>
  <dcterms:modified xsi:type="dcterms:W3CDTF">2018-12-17T17:39:00Z</dcterms:modified>
</cp:coreProperties>
</file>